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Work Sans" w:cs="Work Sans" w:eastAsia="Work Sans" w:hAnsi="Work Sans"/>
          <w:b w:val="1"/>
          <w:sz w:val="72"/>
          <w:szCs w:val="72"/>
        </w:rPr>
      </w:pPr>
      <w:r w:rsidDel="00000000" w:rsidR="00000000" w:rsidRPr="00000000">
        <w:rPr>
          <w:rFonts w:ascii="Work Sans" w:cs="Work Sans" w:eastAsia="Work Sans" w:hAnsi="Work Sans"/>
          <w:b w:val="1"/>
          <w:sz w:val="72"/>
          <w:szCs w:val="72"/>
        </w:rPr>
        <w:drawing>
          <wp:anchor allowOverlap="1" behindDoc="0" distB="114300" distT="114300" distL="114300" distR="114300" hidden="0" layoutInCell="1" locked="0" relativeHeight="0" simplePos="0">
            <wp:simplePos x="0" y="0"/>
            <wp:positionH relativeFrom="page">
              <wp:posOffset>933450</wp:posOffset>
            </wp:positionH>
            <wp:positionV relativeFrom="page">
              <wp:posOffset>1028700</wp:posOffset>
            </wp:positionV>
            <wp:extent cx="5731200" cy="4902200"/>
            <wp:effectExtent b="0" l="0" r="0" t="0"/>
            <wp:wrapTopAndBottom distB="114300" distT="114300"/>
            <wp:docPr id="1"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31200" cy="4902200"/>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rPr>
          <w:rFonts w:ascii="Work Sans" w:cs="Work Sans" w:eastAsia="Work Sans" w:hAnsi="Work Sans"/>
          <w:b w:val="1"/>
          <w:sz w:val="72"/>
          <w:szCs w:val="72"/>
        </w:rPr>
      </w:pPr>
      <w:r w:rsidDel="00000000" w:rsidR="00000000" w:rsidRPr="00000000">
        <w:rPr>
          <w:rFonts w:ascii="Work Sans" w:cs="Work Sans" w:eastAsia="Work Sans" w:hAnsi="Work Sans"/>
          <w:b w:val="1"/>
          <w:sz w:val="72"/>
          <w:szCs w:val="72"/>
          <w:rtl w:val="0"/>
        </w:rPr>
        <w:t xml:space="preserve">Intermediate Grades Lesson 3 Handout</w:t>
      </w:r>
    </w:p>
    <w:p w:rsidR="00000000" w:rsidDel="00000000" w:rsidP="00000000" w:rsidRDefault="00000000" w:rsidRPr="00000000" w14:paraId="00000003">
      <w:pPr>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04">
      <w:pPr>
        <w:rPr>
          <w:rFonts w:ascii="Work Sans" w:cs="Work Sans" w:eastAsia="Work Sans" w:hAnsi="Work Sans"/>
          <w:b w:val="1"/>
          <w:color w:val="007ac9"/>
          <w:sz w:val="28"/>
          <w:szCs w:val="28"/>
        </w:rPr>
      </w:pPr>
      <w:r w:rsidDel="00000000" w:rsidR="00000000" w:rsidRPr="00000000">
        <w:rPr>
          <w:rFonts w:ascii="Work Sans" w:cs="Work Sans" w:eastAsia="Work Sans" w:hAnsi="Work Sans"/>
          <w:b w:val="1"/>
          <w:color w:val="007ac9"/>
          <w:sz w:val="28"/>
          <w:szCs w:val="28"/>
          <w:rtl w:val="0"/>
        </w:rPr>
        <w:t xml:space="preserve">Themes in Cybersecurity</w:t>
      </w:r>
    </w:p>
    <w:p w:rsidR="00000000" w:rsidDel="00000000" w:rsidP="00000000" w:rsidRDefault="00000000" w:rsidRPr="00000000" w14:paraId="00000005">
      <w:pPr>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06">
      <w:pPr>
        <w:widowControl w:val="0"/>
        <w:spacing w:line="240" w:lineRule="auto"/>
        <w:jc w:val="left"/>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07">
      <w:pPr>
        <w:widowControl w:val="0"/>
        <w:spacing w:line="240" w:lineRule="auto"/>
        <w:jc w:val="left"/>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08">
      <w:pPr>
        <w:widowControl w:val="0"/>
        <w:spacing w:line="240" w:lineRule="auto"/>
        <w:rPr>
          <w:rFonts w:ascii="Work Sans Regular" w:cs="Work Sans Regular" w:eastAsia="Work Sans Regular" w:hAnsi="Work Sans Regular"/>
          <w:color w:val="0e101a"/>
          <w:sz w:val="24"/>
          <w:szCs w:val="24"/>
        </w:rPr>
      </w:pPr>
      <w:r w:rsidDel="00000000" w:rsidR="00000000" w:rsidRPr="00000000">
        <w:rPr>
          <w:rtl w:val="0"/>
        </w:rPr>
      </w:r>
    </w:p>
    <w:p w:rsidR="00000000" w:rsidDel="00000000" w:rsidP="00000000" w:rsidRDefault="00000000" w:rsidRPr="00000000" w14:paraId="00000009">
      <w:pPr>
        <w:widowControl w:val="0"/>
        <w:spacing w:line="240" w:lineRule="auto"/>
        <w:rPr>
          <w:rFonts w:ascii="Work Sans Regular" w:cs="Work Sans Regular" w:eastAsia="Work Sans Regular" w:hAnsi="Work Sans Regular"/>
          <w:color w:val="0e101a"/>
          <w:sz w:val="24"/>
          <w:szCs w:val="24"/>
        </w:rPr>
      </w:pPr>
      <w:r w:rsidDel="00000000" w:rsidR="00000000" w:rsidRPr="00000000">
        <w:rPr>
          <w:rtl w:val="0"/>
        </w:rPr>
      </w:r>
    </w:p>
    <w:p w:rsidR="00000000" w:rsidDel="00000000" w:rsidP="00000000" w:rsidRDefault="00000000" w:rsidRPr="00000000" w14:paraId="0000000A">
      <w:pPr>
        <w:widowControl w:val="0"/>
        <w:spacing w:line="240" w:lineRule="auto"/>
        <w:rPr>
          <w:rFonts w:ascii="Work Sans Regular" w:cs="Work Sans Regular" w:eastAsia="Work Sans Regular" w:hAnsi="Work Sans Regular"/>
          <w:color w:val="0e101a"/>
          <w:sz w:val="24"/>
          <w:szCs w:val="24"/>
        </w:rPr>
      </w:pPr>
      <w:r w:rsidDel="00000000" w:rsidR="00000000" w:rsidRPr="00000000">
        <w:rPr>
          <w:rtl w:val="0"/>
        </w:rPr>
      </w:r>
    </w:p>
    <w:p w:rsidR="00000000" w:rsidDel="00000000" w:rsidP="00000000" w:rsidRDefault="00000000" w:rsidRPr="00000000" w14:paraId="0000000B">
      <w:pPr>
        <w:widowControl w:val="0"/>
        <w:spacing w:line="240" w:lineRule="auto"/>
        <w:rPr>
          <w:rFonts w:ascii="Work Sans Regular" w:cs="Work Sans Regular" w:eastAsia="Work Sans Regular" w:hAnsi="Work Sans Regular"/>
          <w:color w:val="0e101a"/>
          <w:sz w:val="24"/>
          <w:szCs w:val="24"/>
        </w:rPr>
      </w:pPr>
      <w:r w:rsidDel="00000000" w:rsidR="00000000" w:rsidRPr="00000000">
        <w:rPr>
          <w:rtl w:val="0"/>
        </w:rPr>
      </w:r>
    </w:p>
    <w:p w:rsidR="00000000" w:rsidDel="00000000" w:rsidP="00000000" w:rsidRDefault="00000000" w:rsidRPr="00000000" w14:paraId="0000000C">
      <w:pPr>
        <w:widowControl w:val="0"/>
        <w:spacing w:line="240" w:lineRule="auto"/>
        <w:rPr>
          <w:rFonts w:ascii="Work Sans" w:cs="Work Sans" w:eastAsia="Work Sans" w:hAnsi="Work Sans"/>
          <w:b w:val="1"/>
          <w:color w:val="007ac9"/>
          <w:sz w:val="24"/>
          <w:szCs w:val="24"/>
        </w:rPr>
      </w:pPr>
      <w:r w:rsidDel="00000000" w:rsidR="00000000" w:rsidRPr="00000000">
        <w:rPr>
          <w:rFonts w:ascii="Work Sans" w:cs="Work Sans" w:eastAsia="Work Sans" w:hAnsi="Work Sans"/>
          <w:b w:val="1"/>
          <w:color w:val="007ac9"/>
          <w:sz w:val="24"/>
          <w:szCs w:val="24"/>
          <w:rtl w:val="0"/>
        </w:rPr>
        <w:t xml:space="preserve">Choosing the Theme of Your Podcast</w:t>
      </w:r>
    </w:p>
    <w:p w:rsidR="00000000" w:rsidDel="00000000" w:rsidP="00000000" w:rsidRDefault="00000000" w:rsidRPr="00000000" w14:paraId="0000000D">
      <w:pPr>
        <w:widowControl w:val="0"/>
        <w:spacing w:line="240" w:lineRule="auto"/>
        <w:rPr>
          <w:rFonts w:ascii="Work Sans Regular" w:cs="Work Sans Regular" w:eastAsia="Work Sans Regular" w:hAnsi="Work Sans Regular"/>
          <w:color w:val="0e101a"/>
          <w:sz w:val="24"/>
          <w:szCs w:val="24"/>
        </w:rPr>
      </w:pPr>
      <w:r w:rsidDel="00000000" w:rsidR="00000000" w:rsidRPr="00000000">
        <w:rPr>
          <w:rtl w:val="0"/>
        </w:rPr>
      </w:r>
    </w:p>
    <w:p w:rsidR="00000000" w:rsidDel="00000000" w:rsidP="00000000" w:rsidRDefault="00000000" w:rsidRPr="00000000" w14:paraId="0000000E">
      <w:pPr>
        <w:widowControl w:val="0"/>
        <w:spacing w:line="240" w:lineRule="auto"/>
        <w:rPr>
          <w:rFonts w:ascii="Work Sans Regular" w:cs="Work Sans Regular" w:eastAsia="Work Sans Regular" w:hAnsi="Work Sans Regular"/>
          <w:color w:val="0e101a"/>
          <w:sz w:val="24"/>
          <w:szCs w:val="24"/>
        </w:rPr>
      </w:pPr>
      <w:r w:rsidDel="00000000" w:rsidR="00000000" w:rsidRPr="00000000">
        <w:rPr>
          <w:rFonts w:ascii="Work Sans Regular" w:cs="Work Sans Regular" w:eastAsia="Work Sans Regular" w:hAnsi="Work Sans Regular"/>
          <w:color w:val="0e101a"/>
          <w:sz w:val="24"/>
          <w:szCs w:val="24"/>
          <w:rtl w:val="0"/>
        </w:rPr>
        <w:t xml:space="preserve">Using the prompts from Lesson 1 or the overarching themes in cybersecurity discussed at the beginning of the unit (below), check off the boxes which resonate with you the most. Use these prompts to help you choose the theme for your podcast! </w:t>
      </w:r>
    </w:p>
    <w:p w:rsidR="00000000" w:rsidDel="00000000" w:rsidP="00000000" w:rsidRDefault="00000000" w:rsidRPr="00000000" w14:paraId="0000000F">
      <w:pPr>
        <w:widowControl w:val="0"/>
        <w:spacing w:line="240" w:lineRule="auto"/>
        <w:rPr>
          <w:rFonts w:ascii="Work Sans Regular" w:cs="Work Sans Regular" w:eastAsia="Work Sans Regular" w:hAnsi="Work Sans Regular"/>
          <w:color w:val="0e101a"/>
          <w:sz w:val="24"/>
          <w:szCs w:val="24"/>
        </w:rPr>
      </w:pPr>
      <w:r w:rsidDel="00000000" w:rsidR="00000000" w:rsidRPr="00000000">
        <w:rPr>
          <w:rtl w:val="0"/>
        </w:rPr>
      </w:r>
    </w:p>
    <w:p w:rsidR="00000000" w:rsidDel="00000000" w:rsidP="00000000" w:rsidRDefault="00000000" w:rsidRPr="00000000" w14:paraId="00000010">
      <w:pPr>
        <w:widowControl w:val="0"/>
        <w:spacing w:line="240" w:lineRule="auto"/>
        <w:rPr>
          <w:rFonts w:ascii="Work Sans Regular" w:cs="Work Sans Regular" w:eastAsia="Work Sans Regular" w:hAnsi="Work Sans Regular"/>
          <w:sz w:val="24"/>
          <w:szCs w:val="24"/>
        </w:rPr>
        <w:sectPr>
          <w:footerReference r:id="rId8" w:type="default"/>
          <w:pgSz w:h="16834" w:w="11909" w:orient="portrait"/>
          <w:pgMar w:bottom="1440" w:top="1440" w:left="1440" w:right="1440" w:header="705.6" w:footer="417.59999999999997"/>
          <w:pgNumType w:start="1"/>
        </w:sectPr>
      </w:pPr>
      <w:r w:rsidDel="00000000" w:rsidR="00000000" w:rsidRPr="00000000">
        <w:rPr>
          <w:rFonts w:ascii="Work Sans Regular" w:cs="Work Sans Regular" w:eastAsia="Work Sans Regular" w:hAnsi="Work Sans Regular"/>
          <w:color w:val="0e101a"/>
          <w:sz w:val="24"/>
          <w:szCs w:val="24"/>
          <w:rtl w:val="0"/>
        </w:rPr>
        <w:t xml:space="preserve">Once you’ve chosen a theme, develop three questions related to the theme that you’ll answer in your podcast.</w:t>
      </w:r>
      <w:r w:rsidDel="00000000" w:rsidR="00000000" w:rsidRPr="00000000">
        <w:rPr>
          <w:rtl w:val="0"/>
        </w:rPr>
      </w:r>
    </w:p>
    <w:p w:rsidR="00000000" w:rsidDel="00000000" w:rsidP="00000000" w:rsidRDefault="00000000" w:rsidRPr="00000000" w14:paraId="00000011">
      <w:pPr>
        <w:widowControl w:val="0"/>
        <w:spacing w:line="240" w:lineRule="auto"/>
        <w:rPr>
          <w:rFonts w:ascii="Work Sans Regular" w:cs="Work Sans Regular" w:eastAsia="Work Sans Regular" w:hAnsi="Work Sans Regular"/>
          <w:sz w:val="24"/>
          <w:szCs w:val="24"/>
        </w:rPr>
        <w:sectPr>
          <w:type w:val="continuous"/>
          <w:pgSz w:h="16834" w:w="11909" w:orient="portrait"/>
          <w:pgMar w:bottom="1440" w:top="1440" w:left="1440" w:right="1440" w:header="720" w:footer="720"/>
          <w:cols w:equalWidth="0" w:num="3">
            <w:col w:space="720" w:w="2529.666666666667"/>
            <w:col w:space="720" w:w="2529.666666666667"/>
            <w:col w:space="0" w:w="2529.666666666667"/>
          </w:cols>
        </w:sectPr>
      </w:pPr>
      <w:r w:rsidDel="00000000" w:rsidR="00000000" w:rsidRPr="00000000">
        <w:rPr>
          <w:rtl w:val="0"/>
        </w:rPr>
      </w:r>
    </w:p>
    <w:p w:rsidR="00000000" w:rsidDel="00000000" w:rsidP="00000000" w:rsidRDefault="00000000" w:rsidRPr="00000000" w14:paraId="00000012">
      <w:pPr>
        <w:rPr>
          <w:rFonts w:ascii="Work Sans Regular" w:cs="Work Sans Regular" w:eastAsia="Work Sans Regular" w:hAnsi="Work Sans Regular"/>
          <w:sz w:val="24"/>
          <w:szCs w:val="24"/>
        </w:rPr>
      </w:pPr>
      <w:r w:rsidDel="00000000" w:rsidR="00000000" w:rsidRPr="00000000">
        <w:rPr>
          <w:rtl w:val="0"/>
        </w:rPr>
      </w:r>
    </w:p>
    <w:tbl>
      <w:tblPr>
        <w:tblStyle w:val="Table1"/>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60"/>
        <w:gridCol w:w="5940"/>
        <w:tblGridChange w:id="0">
          <w:tblGrid>
            <w:gridCol w:w="3060"/>
            <w:gridCol w:w="5940"/>
          </w:tblGrid>
        </w:tblGridChange>
      </w:tblGrid>
      <w:tr>
        <w:tc>
          <w:tcPr>
            <w:shd w:fill="007ac9"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Work Sans" w:cs="Work Sans" w:eastAsia="Work Sans" w:hAnsi="Work Sans"/>
                <w:b w:val="1"/>
                <w:color w:val="ffffff"/>
                <w:sz w:val="24"/>
                <w:szCs w:val="24"/>
              </w:rPr>
            </w:pPr>
            <w:r w:rsidDel="00000000" w:rsidR="00000000" w:rsidRPr="00000000">
              <w:rPr>
                <w:rFonts w:ascii="Work Sans" w:cs="Work Sans" w:eastAsia="Work Sans" w:hAnsi="Work Sans"/>
                <w:b w:val="1"/>
                <w:color w:val="ffffff"/>
                <w:sz w:val="24"/>
                <w:szCs w:val="24"/>
                <w:rtl w:val="0"/>
              </w:rPr>
              <w:t xml:space="preserve">Overarching themes in cybersecurity</w:t>
            </w:r>
          </w:p>
        </w:tc>
        <w:tc>
          <w:tcPr>
            <w:shd w:fill="007ac9"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Work Sans" w:cs="Work Sans" w:eastAsia="Work Sans" w:hAnsi="Work Sans"/>
                <w:b w:val="1"/>
                <w:color w:val="ffffff"/>
                <w:sz w:val="24"/>
                <w:szCs w:val="24"/>
              </w:rPr>
            </w:pPr>
            <w:r w:rsidDel="00000000" w:rsidR="00000000" w:rsidRPr="00000000">
              <w:rPr>
                <w:rFonts w:ascii="Work Sans" w:cs="Work Sans" w:eastAsia="Work Sans" w:hAnsi="Work Sans"/>
                <w:b w:val="1"/>
                <w:color w:val="ffffff"/>
                <w:sz w:val="24"/>
                <w:szCs w:val="24"/>
                <w:rtl w:val="0"/>
              </w:rPr>
              <w:t xml:space="preserve">Sample topic prompts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ind w:left="720" w:firstLine="0"/>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16">
            <w:pPr>
              <w:widowControl w:val="0"/>
              <w:numPr>
                <w:ilvl w:val="0"/>
                <w:numId w:val="2"/>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Cyber Respect and Online Kindness: Cyberbullying</w:t>
              <w:br w:type="textWrapping"/>
            </w:r>
            <w:r w:rsidDel="00000000" w:rsidR="00000000" w:rsidRPr="00000000">
              <w:rPr>
                <w:rtl w:val="0"/>
              </w:rPr>
            </w:r>
          </w:p>
          <w:p w:rsidR="00000000" w:rsidDel="00000000" w:rsidP="00000000" w:rsidRDefault="00000000" w:rsidRPr="00000000" w14:paraId="00000017">
            <w:pPr>
              <w:widowControl w:val="0"/>
              <w:numPr>
                <w:ilvl w:val="0"/>
                <w:numId w:val="2"/>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Digital Footprint: A Positive Digital Image</w:t>
              <w:br w:type="textWrapping"/>
            </w:r>
            <w:r w:rsidDel="00000000" w:rsidR="00000000" w:rsidRPr="00000000">
              <w:rPr>
                <w:rtl w:val="0"/>
              </w:rPr>
            </w:r>
          </w:p>
          <w:p w:rsidR="00000000" w:rsidDel="00000000" w:rsidP="00000000" w:rsidRDefault="00000000" w:rsidRPr="00000000" w14:paraId="00000018">
            <w:pPr>
              <w:widowControl w:val="0"/>
              <w:numPr>
                <w:ilvl w:val="0"/>
                <w:numId w:val="2"/>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Information Verification: Truth Online</w:t>
              <w:br w:type="textWrapping"/>
            </w:r>
            <w:r w:rsidDel="00000000" w:rsidR="00000000" w:rsidRPr="00000000">
              <w:rPr>
                <w:rtl w:val="0"/>
              </w:rPr>
            </w:r>
          </w:p>
          <w:p w:rsidR="00000000" w:rsidDel="00000000" w:rsidP="00000000" w:rsidRDefault="00000000" w:rsidRPr="00000000" w14:paraId="00000019">
            <w:pPr>
              <w:widowControl w:val="0"/>
              <w:numPr>
                <w:ilvl w:val="0"/>
                <w:numId w:val="2"/>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Privacy Online: Passcodes</w:t>
              <w:br w:type="textWrapping"/>
            </w:r>
            <w:r w:rsidDel="00000000" w:rsidR="00000000" w:rsidRPr="00000000">
              <w:rPr>
                <w:rtl w:val="0"/>
              </w:rPr>
            </w:r>
          </w:p>
          <w:p w:rsidR="00000000" w:rsidDel="00000000" w:rsidP="00000000" w:rsidRDefault="00000000" w:rsidRPr="00000000" w14:paraId="0000001A">
            <w:pPr>
              <w:widowControl w:val="0"/>
              <w:numPr>
                <w:ilvl w:val="0"/>
                <w:numId w:val="2"/>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Safe Communication Online</w:t>
              <w:br w:type="textWrapping"/>
            </w:r>
            <w:r w:rsidDel="00000000" w:rsidR="00000000" w:rsidRPr="00000000">
              <w:rPr>
                <w:rtl w:val="0"/>
              </w:rPr>
            </w:r>
          </w:p>
          <w:p w:rsidR="00000000" w:rsidDel="00000000" w:rsidP="00000000" w:rsidRDefault="00000000" w:rsidRPr="00000000" w14:paraId="0000001B">
            <w:pPr>
              <w:widowControl w:val="0"/>
              <w:numPr>
                <w:ilvl w:val="0"/>
                <w:numId w:val="2"/>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Safety Online: Understanding Online Risks</w:t>
            </w:r>
            <w:r w:rsidDel="00000000" w:rsidR="00000000" w:rsidRPr="00000000">
              <w:rPr>
                <w:rtl w:val="0"/>
              </w:rPr>
            </w:r>
          </w:p>
          <w:p w:rsidR="00000000" w:rsidDel="00000000" w:rsidP="00000000" w:rsidRDefault="00000000" w:rsidRPr="00000000" w14:paraId="0000001C">
            <w:pPr>
              <w:widowControl w:val="0"/>
              <w:spacing w:line="240" w:lineRule="auto"/>
              <w:jc w:val="center"/>
              <w:rPr>
                <w:rFonts w:ascii="Work Sans Regular" w:cs="Work Sans Regular" w:eastAsia="Work Sans Regular" w:hAnsi="Work Sans Regula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ind w:left="720" w:firstLine="0"/>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1E">
            <w:pPr>
              <w:widowControl w:val="0"/>
              <w:numPr>
                <w:ilvl w:val="0"/>
                <w:numId w:val="1"/>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I believe the Internet is completely safe</w:t>
              <w:br w:type="textWrapping"/>
            </w:r>
          </w:p>
          <w:p w:rsidR="00000000" w:rsidDel="00000000" w:rsidP="00000000" w:rsidRDefault="00000000" w:rsidRPr="00000000" w14:paraId="0000001F">
            <w:pPr>
              <w:widowControl w:val="0"/>
              <w:numPr>
                <w:ilvl w:val="0"/>
                <w:numId w:val="1"/>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I know someone whose device or account has been hacked </w:t>
              <w:br w:type="textWrapping"/>
            </w:r>
          </w:p>
          <w:p w:rsidR="00000000" w:rsidDel="00000000" w:rsidP="00000000" w:rsidRDefault="00000000" w:rsidRPr="00000000" w14:paraId="00000020">
            <w:pPr>
              <w:widowControl w:val="0"/>
              <w:numPr>
                <w:ilvl w:val="0"/>
                <w:numId w:val="1"/>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I keep my passwords private and protected from others </w:t>
              <w:br w:type="textWrapping"/>
            </w:r>
          </w:p>
          <w:p w:rsidR="00000000" w:rsidDel="00000000" w:rsidP="00000000" w:rsidRDefault="00000000" w:rsidRPr="00000000" w14:paraId="00000021">
            <w:pPr>
              <w:widowControl w:val="0"/>
              <w:numPr>
                <w:ilvl w:val="0"/>
                <w:numId w:val="1"/>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My phone uses my fingerprint or facial recognition as a password</w:t>
              <w:br w:type="textWrapping"/>
            </w:r>
          </w:p>
          <w:p w:rsidR="00000000" w:rsidDel="00000000" w:rsidP="00000000" w:rsidRDefault="00000000" w:rsidRPr="00000000" w14:paraId="00000022">
            <w:pPr>
              <w:widowControl w:val="0"/>
              <w:numPr>
                <w:ilvl w:val="0"/>
                <w:numId w:val="1"/>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My social media accounts are set to private</w:t>
            </w:r>
            <w:r w:rsidDel="00000000" w:rsidR="00000000" w:rsidRPr="00000000">
              <w:rPr>
                <w:rFonts w:ascii="Work Sans Regular" w:cs="Work Sans Regular" w:eastAsia="Work Sans Regular" w:hAnsi="Work Sans Regular"/>
                <w:sz w:val="20"/>
                <w:szCs w:val="20"/>
                <w:rtl w:val="0"/>
              </w:rPr>
              <w:br w:type="textWrapping"/>
            </w:r>
            <w:r w:rsidDel="00000000" w:rsidR="00000000" w:rsidRPr="00000000">
              <w:rPr>
                <w:rtl w:val="0"/>
              </w:rPr>
            </w:r>
          </w:p>
          <w:p w:rsidR="00000000" w:rsidDel="00000000" w:rsidP="00000000" w:rsidRDefault="00000000" w:rsidRPr="00000000" w14:paraId="00000023">
            <w:pPr>
              <w:widowControl w:val="0"/>
              <w:numPr>
                <w:ilvl w:val="0"/>
                <w:numId w:val="1"/>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I could see myself working in the tech industry </w:t>
              <w:br w:type="textWrapping"/>
            </w:r>
          </w:p>
          <w:p w:rsidR="00000000" w:rsidDel="00000000" w:rsidP="00000000" w:rsidRDefault="00000000" w:rsidRPr="00000000" w14:paraId="00000024">
            <w:pPr>
              <w:widowControl w:val="0"/>
              <w:numPr>
                <w:ilvl w:val="0"/>
                <w:numId w:val="1"/>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My parents are worried about the amount of time I spend using technology</w:t>
              <w:br w:type="textWrapping"/>
            </w:r>
          </w:p>
          <w:p w:rsidR="00000000" w:rsidDel="00000000" w:rsidP="00000000" w:rsidRDefault="00000000" w:rsidRPr="00000000" w14:paraId="00000025">
            <w:pPr>
              <w:widowControl w:val="0"/>
              <w:numPr>
                <w:ilvl w:val="0"/>
                <w:numId w:val="1"/>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I read Google reviews when looking for a product </w:t>
              <w:br w:type="textWrapping"/>
            </w:r>
          </w:p>
          <w:p w:rsidR="00000000" w:rsidDel="00000000" w:rsidP="00000000" w:rsidRDefault="00000000" w:rsidRPr="00000000" w14:paraId="00000026">
            <w:pPr>
              <w:widowControl w:val="0"/>
              <w:numPr>
                <w:ilvl w:val="0"/>
                <w:numId w:val="1"/>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Online ads annoy me</w:t>
              <w:br w:type="textWrapping"/>
            </w:r>
          </w:p>
          <w:p w:rsidR="00000000" w:rsidDel="00000000" w:rsidP="00000000" w:rsidRDefault="00000000" w:rsidRPr="00000000" w14:paraId="00000027">
            <w:pPr>
              <w:widowControl w:val="0"/>
              <w:numPr>
                <w:ilvl w:val="0"/>
                <w:numId w:val="1"/>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I trust the news I read online</w:t>
              <w:br w:type="textWrapping"/>
            </w:r>
          </w:p>
          <w:p w:rsidR="00000000" w:rsidDel="00000000" w:rsidP="00000000" w:rsidRDefault="00000000" w:rsidRPr="00000000" w14:paraId="00000028">
            <w:pPr>
              <w:widowControl w:val="0"/>
              <w:numPr>
                <w:ilvl w:val="0"/>
                <w:numId w:val="1"/>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I can effectively use a search engine (i.e., Google)</w:t>
              <w:br w:type="textWrapping"/>
            </w:r>
          </w:p>
          <w:p w:rsidR="00000000" w:rsidDel="00000000" w:rsidP="00000000" w:rsidRDefault="00000000" w:rsidRPr="00000000" w14:paraId="00000029">
            <w:pPr>
              <w:widowControl w:val="0"/>
              <w:numPr>
                <w:ilvl w:val="0"/>
                <w:numId w:val="1"/>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I can code</w:t>
            </w:r>
          </w:p>
          <w:p w:rsidR="00000000" w:rsidDel="00000000" w:rsidP="00000000" w:rsidRDefault="00000000" w:rsidRPr="00000000" w14:paraId="0000002A">
            <w:pPr>
              <w:widowControl w:val="0"/>
              <w:numPr>
                <w:ilvl w:val="0"/>
                <w:numId w:val="1"/>
              </w:numPr>
              <w:spacing w:line="240" w:lineRule="auto"/>
              <w:ind w:left="720" w:hanging="36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I trust my gut when using technology </w:t>
            </w:r>
          </w:p>
        </w:tc>
      </w:tr>
    </w:tbl>
    <w:p w:rsidR="00000000" w:rsidDel="00000000" w:rsidP="00000000" w:rsidRDefault="00000000" w:rsidRPr="00000000" w14:paraId="0000002B">
      <w:pPr>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2C">
      <w:pPr>
        <w:rPr>
          <w:rFonts w:ascii="Work Sans Regular" w:cs="Work Sans Regular" w:eastAsia="Work Sans Regular" w:hAnsi="Work Sans Regular"/>
          <w:sz w:val="24"/>
          <w:szCs w:val="24"/>
        </w:rPr>
      </w:pPr>
      <w:r w:rsidDel="00000000" w:rsidR="00000000" w:rsidRPr="00000000">
        <w:rPr>
          <w:rFonts w:ascii="Work Sans" w:cs="Work Sans" w:eastAsia="Work Sans" w:hAnsi="Work Sans"/>
          <w:b w:val="1"/>
          <w:color w:val="007ac9"/>
          <w:sz w:val="24"/>
          <w:szCs w:val="24"/>
          <w:rtl w:val="0"/>
        </w:rPr>
        <w:t xml:space="preserve">Sample topic: </w:t>
      </w:r>
      <w:r w:rsidDel="00000000" w:rsidR="00000000" w:rsidRPr="00000000">
        <w:rPr>
          <w:rFonts w:ascii="Work Sans Regular" w:cs="Work Sans Regular" w:eastAsia="Work Sans Regular" w:hAnsi="Work Sans Regular"/>
          <w:sz w:val="24"/>
          <w:szCs w:val="24"/>
          <w:rtl w:val="0"/>
        </w:rPr>
        <w:t xml:space="preserve">I can code. </w:t>
      </w:r>
    </w:p>
    <w:p w:rsidR="00000000" w:rsidDel="00000000" w:rsidP="00000000" w:rsidRDefault="00000000" w:rsidRPr="00000000" w14:paraId="0000002D">
      <w:pPr>
        <w:rPr>
          <w:rFonts w:ascii="Work Sans" w:cs="Work Sans" w:eastAsia="Work Sans" w:hAnsi="Work Sans"/>
          <w:b w:val="1"/>
          <w:color w:val="007ac9"/>
          <w:sz w:val="24"/>
          <w:szCs w:val="24"/>
        </w:rPr>
      </w:pPr>
      <w:r w:rsidDel="00000000" w:rsidR="00000000" w:rsidRPr="00000000">
        <w:rPr>
          <w:rFonts w:ascii="Work Sans" w:cs="Work Sans" w:eastAsia="Work Sans" w:hAnsi="Work Sans"/>
          <w:b w:val="1"/>
          <w:color w:val="007ac9"/>
          <w:sz w:val="24"/>
          <w:szCs w:val="24"/>
          <w:rtl w:val="0"/>
        </w:rPr>
        <w:t xml:space="preserve">Sample Questions:</w:t>
      </w:r>
    </w:p>
    <w:p w:rsidR="00000000" w:rsidDel="00000000" w:rsidP="00000000" w:rsidRDefault="00000000" w:rsidRPr="00000000" w14:paraId="0000002E">
      <w:pPr>
        <w:numPr>
          <w:ilvl w:val="0"/>
          <w:numId w:val="3"/>
        </w:numPr>
        <w:ind w:left="720" w:hanging="360"/>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What does coding mean and what is it used for?</w:t>
      </w:r>
    </w:p>
    <w:p w:rsidR="00000000" w:rsidDel="00000000" w:rsidP="00000000" w:rsidRDefault="00000000" w:rsidRPr="00000000" w14:paraId="0000002F">
      <w:pPr>
        <w:numPr>
          <w:ilvl w:val="0"/>
          <w:numId w:val="3"/>
        </w:numPr>
        <w:ind w:left="720" w:hanging="360"/>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How can someone learn how to code? </w:t>
      </w:r>
    </w:p>
    <w:p w:rsidR="00000000" w:rsidDel="00000000" w:rsidP="00000000" w:rsidRDefault="00000000" w:rsidRPr="00000000" w14:paraId="00000030">
      <w:pPr>
        <w:numPr>
          <w:ilvl w:val="0"/>
          <w:numId w:val="3"/>
        </w:numPr>
        <w:ind w:left="720" w:hanging="360"/>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What are examples of coding languages? </w:t>
      </w:r>
    </w:p>
    <w:p w:rsidR="00000000" w:rsidDel="00000000" w:rsidP="00000000" w:rsidRDefault="00000000" w:rsidRPr="00000000" w14:paraId="00000031">
      <w:pPr>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32">
      <w:pPr>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33">
      <w:pPr>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34">
      <w:pPr>
        <w:rPr>
          <w:rFonts w:ascii="Work Sans" w:cs="Work Sans" w:eastAsia="Work Sans" w:hAnsi="Work Sans"/>
          <w:b w:val="1"/>
          <w:color w:val="007ac9"/>
          <w:sz w:val="24"/>
          <w:szCs w:val="24"/>
        </w:rPr>
      </w:pPr>
      <w:r w:rsidDel="00000000" w:rsidR="00000000" w:rsidRPr="00000000">
        <w:rPr>
          <w:rFonts w:ascii="Work Sans" w:cs="Work Sans" w:eastAsia="Work Sans" w:hAnsi="Work Sans"/>
          <w:b w:val="1"/>
          <w:color w:val="007ac9"/>
          <w:sz w:val="24"/>
          <w:szCs w:val="24"/>
          <w:rtl w:val="0"/>
        </w:rPr>
        <w:t xml:space="preserve">Planning your Podcast: Graphic Organizer </w:t>
      </w:r>
    </w:p>
    <w:p w:rsidR="00000000" w:rsidDel="00000000" w:rsidP="00000000" w:rsidRDefault="00000000" w:rsidRPr="00000000" w14:paraId="00000035">
      <w:pPr>
        <w:rPr>
          <w:rFonts w:ascii="Work Sans Regular" w:cs="Work Sans Regular" w:eastAsia="Work Sans Regular" w:hAnsi="Work Sans Regular"/>
          <w:sz w:val="24"/>
          <w:szCs w:val="24"/>
        </w:rPr>
      </w:pPr>
      <w:r w:rsidDel="00000000" w:rsidR="00000000" w:rsidRPr="00000000">
        <w:rPr>
          <w:rtl w:val="0"/>
        </w:rPr>
      </w:r>
    </w:p>
    <w:tbl>
      <w:tblPr>
        <w:tblStyle w:val="Table2"/>
        <w:tblW w:w="9000.0" w:type="dxa"/>
        <w:jc w:val="left"/>
        <w:tblInd w:w="0.0" w:type="dxa"/>
        <w:tblBorders>
          <w:top w:color="007ac9" w:space="0" w:sz="18" w:val="single"/>
          <w:left w:color="007ac9" w:space="0" w:sz="18" w:val="single"/>
          <w:bottom w:color="007ac9" w:space="0" w:sz="18" w:val="single"/>
          <w:right w:color="007ac9" w:space="0" w:sz="18" w:val="single"/>
          <w:insideH w:color="007ac9" w:space="0" w:sz="18" w:val="single"/>
          <w:insideV w:color="007ac9" w:space="0" w:sz="18" w:val="single"/>
        </w:tblBorders>
        <w:tblLayout w:type="fixed"/>
        <w:tblLook w:val="0600"/>
      </w:tblPr>
      <w:tblGrid>
        <w:gridCol w:w="2490"/>
        <w:gridCol w:w="6510"/>
        <w:tblGridChange w:id="0">
          <w:tblGrid>
            <w:gridCol w:w="2490"/>
            <w:gridCol w:w="6510"/>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36">
            <w:pPr>
              <w:widowControl w:val="0"/>
              <w:spacing w:line="240" w:lineRule="auto"/>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My chosen topic</w:t>
            </w:r>
          </w:p>
        </w:tc>
        <w:tc>
          <w:tcPr>
            <w:shd w:fill="auto" w:val="clear"/>
            <w:tcMar>
              <w:top w:w="100.0" w:type="dxa"/>
              <w:left w:w="100.0" w:type="dxa"/>
              <w:bottom w:w="100.0" w:type="dxa"/>
              <w:right w:w="100.0" w:type="dxa"/>
            </w:tcMar>
          </w:tcPr>
          <w:p w:rsidR="00000000" w:rsidDel="00000000" w:rsidP="00000000" w:rsidRDefault="00000000" w:rsidRPr="00000000" w14:paraId="00000037">
            <w:pPr>
              <w:widowControl w:val="0"/>
              <w:spacing w:line="240" w:lineRule="auto"/>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38">
            <w:pPr>
              <w:widowControl w:val="0"/>
              <w:spacing w:line="240" w:lineRule="auto"/>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39">
            <w:pPr>
              <w:widowControl w:val="0"/>
              <w:spacing w:line="240" w:lineRule="auto"/>
              <w:rPr>
                <w:rFonts w:ascii="Work Sans Regular" w:cs="Work Sans Regular" w:eastAsia="Work Sans Regular" w:hAnsi="Work Sans Regular"/>
                <w:sz w:val="20"/>
                <w:szCs w:val="20"/>
              </w:rPr>
            </w:pPr>
            <w:r w:rsidDel="00000000" w:rsidR="00000000" w:rsidRPr="00000000">
              <w:rPr>
                <w:rtl w:val="0"/>
              </w:rPr>
            </w:r>
          </w:p>
        </w:tc>
      </w:tr>
      <w:tr>
        <w:trPr>
          <w:trHeight w:val="676.93359375" w:hRule="atLeast"/>
        </w:trPr>
        <w:tc>
          <w:tcPr>
            <w:shd w:fill="d3e6f2" w:val="clear"/>
            <w:tcMar>
              <w:top w:w="100.0" w:type="dxa"/>
              <w:left w:w="100.0" w:type="dxa"/>
              <w:bottom w:w="100.0" w:type="dxa"/>
              <w:right w:w="100.0" w:type="dxa"/>
            </w:tcMar>
          </w:tcPr>
          <w:p w:rsidR="00000000" w:rsidDel="00000000" w:rsidP="00000000" w:rsidRDefault="00000000" w:rsidRPr="00000000" w14:paraId="0000003A">
            <w:pPr>
              <w:widowControl w:val="0"/>
              <w:spacing w:line="240" w:lineRule="auto"/>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Question 1</w:t>
            </w:r>
          </w:p>
        </w:tc>
        <w:tc>
          <w:tcPr>
            <w:shd w:fill="d3e6f2" w:val="clear"/>
            <w:tcMar>
              <w:top w:w="100.0" w:type="dxa"/>
              <w:left w:w="100.0" w:type="dxa"/>
              <w:bottom w:w="100.0" w:type="dxa"/>
              <w:right w:w="100.0" w:type="dxa"/>
            </w:tcMar>
          </w:tcPr>
          <w:p w:rsidR="00000000" w:rsidDel="00000000" w:rsidP="00000000" w:rsidRDefault="00000000" w:rsidRPr="00000000" w14:paraId="0000003B">
            <w:pPr>
              <w:widowControl w:val="0"/>
              <w:spacing w:line="240" w:lineRule="auto"/>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3C">
            <w:pPr>
              <w:widowControl w:val="0"/>
              <w:spacing w:line="240" w:lineRule="auto"/>
              <w:rPr>
                <w:rFonts w:ascii="Work Sans Regular" w:cs="Work Sans Regular" w:eastAsia="Work Sans Regular" w:hAnsi="Work Sans Regular"/>
                <w:sz w:val="20"/>
                <w:szCs w:val="20"/>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3D">
            <w:pPr>
              <w:widowControl w:val="0"/>
              <w:spacing w:line="240" w:lineRule="auto"/>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Sources for the answers</w:t>
            </w:r>
          </w:p>
          <w:p w:rsidR="00000000" w:rsidDel="00000000" w:rsidP="00000000" w:rsidRDefault="00000000" w:rsidRPr="00000000" w14:paraId="0000003E">
            <w:pPr>
              <w:widowControl w:val="0"/>
              <w:spacing w:line="240" w:lineRule="auto"/>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3F">
            <w:pPr>
              <w:widowControl w:val="0"/>
              <w:spacing w:line="240" w:lineRule="auto"/>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40">
            <w:pPr>
              <w:widowControl w:val="0"/>
              <w:spacing w:line="240" w:lineRule="auto"/>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41">
            <w:pPr>
              <w:widowControl w:val="0"/>
              <w:spacing w:line="240" w:lineRule="auto"/>
              <w:rPr>
                <w:rFonts w:ascii="Work Sans" w:cs="Work Sans" w:eastAsia="Work Sans" w:hAnsi="Work Sans"/>
                <w:b w:val="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2">
            <w:pPr>
              <w:widowControl w:val="0"/>
              <w:spacing w:line="240" w:lineRule="auto"/>
              <w:rPr>
                <w:rFonts w:ascii="Work Sans Regular" w:cs="Work Sans Regular" w:eastAsia="Work Sans Regular" w:hAnsi="Work Sans Regular"/>
                <w:sz w:val="20"/>
                <w:szCs w:val="20"/>
              </w:rPr>
            </w:pPr>
            <w:r w:rsidDel="00000000" w:rsidR="00000000" w:rsidRPr="00000000">
              <w:rPr>
                <w:rtl w:val="0"/>
              </w:rPr>
            </w:r>
          </w:p>
        </w:tc>
      </w:tr>
      <w:tr>
        <w:trPr>
          <w:trHeight w:val="675" w:hRule="atLeast"/>
        </w:trPr>
        <w:tc>
          <w:tcPr>
            <w:shd w:fill="d3e6f2" w:val="clear"/>
            <w:tcMar>
              <w:top w:w="100.0" w:type="dxa"/>
              <w:left w:w="100.0" w:type="dxa"/>
              <w:bottom w:w="100.0" w:type="dxa"/>
              <w:right w:w="100.0" w:type="dxa"/>
            </w:tcMar>
          </w:tcPr>
          <w:p w:rsidR="00000000" w:rsidDel="00000000" w:rsidP="00000000" w:rsidRDefault="00000000" w:rsidRPr="00000000" w14:paraId="00000043">
            <w:pPr>
              <w:widowControl w:val="0"/>
              <w:spacing w:line="240" w:lineRule="auto"/>
              <w:rPr>
                <w:rFonts w:ascii="Work Sans" w:cs="Work Sans" w:eastAsia="Work Sans" w:hAnsi="Work Sans"/>
                <w:b w:val="1"/>
                <w:sz w:val="20"/>
                <w:szCs w:val="20"/>
              </w:rPr>
            </w:pPr>
            <w:bookmarkStart w:colFirst="0" w:colLast="0" w:name="_heading=h.gjdgxs" w:id="0"/>
            <w:bookmarkEnd w:id="0"/>
            <w:r w:rsidDel="00000000" w:rsidR="00000000" w:rsidRPr="00000000">
              <w:rPr>
                <w:rFonts w:ascii="Work Sans" w:cs="Work Sans" w:eastAsia="Work Sans" w:hAnsi="Work Sans"/>
                <w:b w:val="1"/>
                <w:sz w:val="20"/>
                <w:szCs w:val="20"/>
                <w:rtl w:val="0"/>
              </w:rPr>
              <w:t xml:space="preserve">Question 2</w:t>
            </w:r>
          </w:p>
          <w:p w:rsidR="00000000" w:rsidDel="00000000" w:rsidP="00000000" w:rsidRDefault="00000000" w:rsidRPr="00000000" w14:paraId="00000044">
            <w:pPr>
              <w:widowControl w:val="0"/>
              <w:spacing w:line="240" w:lineRule="auto"/>
              <w:rPr>
                <w:rFonts w:ascii="Work Sans" w:cs="Work Sans" w:eastAsia="Work Sans" w:hAnsi="Work Sans"/>
                <w:b w:val="1"/>
                <w:sz w:val="20"/>
                <w:szCs w:val="20"/>
              </w:rPr>
            </w:pPr>
            <w:r w:rsidDel="00000000" w:rsidR="00000000" w:rsidRPr="00000000">
              <w:rPr>
                <w:rtl w:val="0"/>
              </w:rPr>
            </w:r>
          </w:p>
        </w:tc>
        <w:tc>
          <w:tcPr>
            <w:shd w:fill="d3e6f2" w:val="clear"/>
            <w:tcMar>
              <w:top w:w="100.0" w:type="dxa"/>
              <w:left w:w="100.0" w:type="dxa"/>
              <w:bottom w:w="100.0" w:type="dxa"/>
              <w:right w:w="100.0" w:type="dxa"/>
            </w:tcMar>
          </w:tcPr>
          <w:p w:rsidR="00000000" w:rsidDel="00000000" w:rsidP="00000000" w:rsidRDefault="00000000" w:rsidRPr="00000000" w14:paraId="00000045">
            <w:pPr>
              <w:widowControl w:val="0"/>
              <w:spacing w:line="240" w:lineRule="auto"/>
              <w:rPr>
                <w:rFonts w:ascii="Work Sans Regular" w:cs="Work Sans Regular" w:eastAsia="Work Sans Regular" w:hAnsi="Work Sans Regular"/>
                <w:sz w:val="20"/>
                <w:szCs w:val="20"/>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46">
            <w:pPr>
              <w:widowControl w:val="0"/>
              <w:spacing w:line="240" w:lineRule="auto"/>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Sources for the answers</w:t>
            </w:r>
          </w:p>
          <w:p w:rsidR="00000000" w:rsidDel="00000000" w:rsidP="00000000" w:rsidRDefault="00000000" w:rsidRPr="00000000" w14:paraId="00000047">
            <w:pPr>
              <w:widowControl w:val="0"/>
              <w:spacing w:line="240" w:lineRule="auto"/>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48">
            <w:pPr>
              <w:widowControl w:val="0"/>
              <w:spacing w:line="240" w:lineRule="auto"/>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49">
            <w:pPr>
              <w:widowControl w:val="0"/>
              <w:spacing w:line="240" w:lineRule="auto"/>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4A">
            <w:pPr>
              <w:widowControl w:val="0"/>
              <w:spacing w:line="240" w:lineRule="auto"/>
              <w:rPr>
                <w:rFonts w:ascii="Work Sans" w:cs="Work Sans" w:eastAsia="Work Sans" w:hAnsi="Work Sans"/>
                <w:b w:val="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B">
            <w:pPr>
              <w:widowControl w:val="0"/>
              <w:spacing w:line="240" w:lineRule="auto"/>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4C">
            <w:pPr>
              <w:widowControl w:val="0"/>
              <w:spacing w:line="240" w:lineRule="auto"/>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4D">
            <w:pPr>
              <w:widowControl w:val="0"/>
              <w:spacing w:line="240" w:lineRule="auto"/>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4E">
            <w:pPr>
              <w:widowControl w:val="0"/>
              <w:spacing w:line="240" w:lineRule="auto"/>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4F">
            <w:pPr>
              <w:widowControl w:val="0"/>
              <w:spacing w:line="240" w:lineRule="auto"/>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50">
            <w:pPr>
              <w:widowControl w:val="0"/>
              <w:spacing w:line="240" w:lineRule="auto"/>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51">
            <w:pPr>
              <w:widowControl w:val="0"/>
              <w:spacing w:line="240" w:lineRule="auto"/>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52">
            <w:pPr>
              <w:widowControl w:val="0"/>
              <w:spacing w:line="240" w:lineRule="auto"/>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53">
            <w:pPr>
              <w:widowControl w:val="0"/>
              <w:spacing w:line="240" w:lineRule="auto"/>
              <w:rPr>
                <w:rFonts w:ascii="Work Sans Regular" w:cs="Work Sans Regular" w:eastAsia="Work Sans Regular" w:hAnsi="Work Sans Regular"/>
                <w:sz w:val="20"/>
                <w:szCs w:val="20"/>
              </w:rPr>
            </w:pPr>
            <w:r w:rsidDel="00000000" w:rsidR="00000000" w:rsidRPr="00000000">
              <w:rPr>
                <w:rtl w:val="0"/>
              </w:rPr>
            </w:r>
          </w:p>
        </w:tc>
      </w:tr>
      <w:tr>
        <w:trPr>
          <w:trHeight w:val="675" w:hRule="atLeast"/>
        </w:trPr>
        <w:tc>
          <w:tcPr>
            <w:shd w:fill="d3e6f2" w:val="clear"/>
            <w:tcMar>
              <w:top w:w="100.0" w:type="dxa"/>
              <w:left w:w="100.0" w:type="dxa"/>
              <w:bottom w:w="100.0" w:type="dxa"/>
              <w:right w:w="100.0" w:type="dxa"/>
            </w:tcMar>
          </w:tcPr>
          <w:p w:rsidR="00000000" w:rsidDel="00000000" w:rsidP="00000000" w:rsidRDefault="00000000" w:rsidRPr="00000000" w14:paraId="00000054">
            <w:pPr>
              <w:widowControl w:val="0"/>
              <w:spacing w:line="240" w:lineRule="auto"/>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Question 3</w:t>
            </w:r>
          </w:p>
          <w:p w:rsidR="00000000" w:rsidDel="00000000" w:rsidP="00000000" w:rsidRDefault="00000000" w:rsidRPr="00000000" w14:paraId="00000055">
            <w:pPr>
              <w:widowControl w:val="0"/>
              <w:spacing w:line="240" w:lineRule="auto"/>
              <w:rPr>
                <w:rFonts w:ascii="Work Sans" w:cs="Work Sans" w:eastAsia="Work Sans" w:hAnsi="Work Sans"/>
                <w:b w:val="1"/>
                <w:sz w:val="20"/>
                <w:szCs w:val="20"/>
              </w:rPr>
            </w:pPr>
            <w:r w:rsidDel="00000000" w:rsidR="00000000" w:rsidRPr="00000000">
              <w:rPr>
                <w:rtl w:val="0"/>
              </w:rPr>
            </w:r>
          </w:p>
        </w:tc>
        <w:tc>
          <w:tcPr>
            <w:shd w:fill="d3e6f2" w:val="clear"/>
            <w:tcMar>
              <w:top w:w="100.0" w:type="dxa"/>
              <w:left w:w="100.0" w:type="dxa"/>
              <w:bottom w:w="100.0" w:type="dxa"/>
              <w:right w:w="100.0" w:type="dxa"/>
            </w:tcMar>
          </w:tcPr>
          <w:p w:rsidR="00000000" w:rsidDel="00000000" w:rsidP="00000000" w:rsidRDefault="00000000" w:rsidRPr="00000000" w14:paraId="00000056">
            <w:pPr>
              <w:widowControl w:val="0"/>
              <w:spacing w:line="240" w:lineRule="auto"/>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57">
            <w:pPr>
              <w:widowControl w:val="0"/>
              <w:spacing w:line="240" w:lineRule="auto"/>
              <w:rPr>
                <w:rFonts w:ascii="Work Sans Regular" w:cs="Work Sans Regular" w:eastAsia="Work Sans Regular" w:hAnsi="Work Sans Regular"/>
                <w:sz w:val="20"/>
                <w:szCs w:val="20"/>
              </w:rPr>
            </w:pP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58">
            <w:pPr>
              <w:widowControl w:val="0"/>
              <w:spacing w:line="240" w:lineRule="auto"/>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Sources for the answers</w:t>
            </w:r>
          </w:p>
          <w:p w:rsidR="00000000" w:rsidDel="00000000" w:rsidP="00000000" w:rsidRDefault="00000000" w:rsidRPr="00000000" w14:paraId="00000059">
            <w:pPr>
              <w:widowControl w:val="0"/>
              <w:spacing w:line="240" w:lineRule="auto"/>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5A">
            <w:pPr>
              <w:widowControl w:val="0"/>
              <w:spacing w:line="240" w:lineRule="auto"/>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5B">
            <w:pPr>
              <w:widowControl w:val="0"/>
              <w:spacing w:line="240" w:lineRule="auto"/>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5C">
            <w:pPr>
              <w:widowControl w:val="0"/>
              <w:spacing w:line="240" w:lineRule="auto"/>
              <w:rPr>
                <w:rFonts w:ascii="Work Sans" w:cs="Work Sans" w:eastAsia="Work Sans" w:hAnsi="Work Sans"/>
                <w:b w:val="1"/>
                <w:sz w:val="20"/>
                <w:szCs w:val="20"/>
              </w:rPr>
            </w:pPr>
            <w:r w:rsidDel="00000000" w:rsidR="00000000" w:rsidRPr="00000000">
              <w:rPr>
                <w:rtl w:val="0"/>
              </w:rPr>
            </w:r>
          </w:p>
          <w:p w:rsidR="00000000" w:rsidDel="00000000" w:rsidP="00000000" w:rsidRDefault="00000000" w:rsidRPr="00000000" w14:paraId="0000005D">
            <w:pPr>
              <w:widowControl w:val="0"/>
              <w:spacing w:line="240" w:lineRule="auto"/>
              <w:rPr>
                <w:rFonts w:ascii="Work Sans" w:cs="Work Sans" w:eastAsia="Work Sans" w:hAnsi="Work Sans"/>
                <w:b w:val="1"/>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E">
            <w:pPr>
              <w:widowControl w:val="0"/>
              <w:spacing w:line="240" w:lineRule="auto"/>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5F">
            <w:pPr>
              <w:widowControl w:val="0"/>
              <w:spacing w:line="240" w:lineRule="auto"/>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60">
            <w:pPr>
              <w:widowControl w:val="0"/>
              <w:spacing w:line="240" w:lineRule="auto"/>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61">
            <w:pPr>
              <w:widowControl w:val="0"/>
              <w:spacing w:line="240" w:lineRule="auto"/>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62">
            <w:pPr>
              <w:widowControl w:val="0"/>
              <w:spacing w:line="240" w:lineRule="auto"/>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63">
            <w:pPr>
              <w:widowControl w:val="0"/>
              <w:spacing w:line="240" w:lineRule="auto"/>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64">
            <w:pPr>
              <w:widowControl w:val="0"/>
              <w:spacing w:line="240" w:lineRule="auto"/>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65">
            <w:pPr>
              <w:widowControl w:val="0"/>
              <w:spacing w:line="240" w:lineRule="auto"/>
              <w:rPr>
                <w:rFonts w:ascii="Work Sans Regular" w:cs="Work Sans Regular" w:eastAsia="Work Sans Regular" w:hAnsi="Work Sans Regular"/>
                <w:sz w:val="20"/>
                <w:szCs w:val="20"/>
              </w:rPr>
            </w:pPr>
            <w:r w:rsidDel="00000000" w:rsidR="00000000" w:rsidRPr="00000000">
              <w:rPr>
                <w:rtl w:val="0"/>
              </w:rPr>
            </w:r>
          </w:p>
        </w:tc>
      </w:tr>
    </w:tbl>
    <w:p w:rsidR="00000000" w:rsidDel="00000000" w:rsidP="00000000" w:rsidRDefault="00000000" w:rsidRPr="00000000" w14:paraId="00000066">
      <w:pPr>
        <w:rPr>
          <w:rFonts w:ascii="Work Sans Regular" w:cs="Work Sans Regular" w:eastAsia="Work Sans Regular" w:hAnsi="Work Sans Regular"/>
          <w:sz w:val="24"/>
          <w:szCs w:val="24"/>
        </w:rPr>
      </w:pPr>
      <w:r w:rsidDel="00000000" w:rsidR="00000000" w:rsidRPr="00000000">
        <w:rPr>
          <w:rtl w:val="0"/>
        </w:rPr>
      </w:r>
    </w:p>
    <w:sectPr>
      <w:type w:val="continuous"/>
      <w:pgSz w:h="16834" w:w="11909"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Work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Work Sans Regular">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spacing w:line="240" w:lineRule="auto"/>
      <w:rPr/>
    </w:pPr>
    <w:r w:rsidDel="00000000" w:rsidR="00000000" w:rsidRPr="00000000">
      <w:rPr>
        <w:rFonts w:ascii="Calibri" w:cs="Calibri" w:eastAsia="Calibri" w:hAnsi="Calibri"/>
        <w:sz w:val="24"/>
        <w:szCs w:val="24"/>
      </w:rPr>
      <w:drawing>
        <wp:inline distB="114300" distT="114300" distL="114300" distR="114300">
          <wp:extent cx="1890713" cy="424786"/>
          <wp:effectExtent b="0" l="0" r="0" t="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890713" cy="424786"/>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BalloonText">
    <w:name w:val="Balloon Text"/>
    <w:basedOn w:val="Normal"/>
    <w:link w:val="BalloonTextChar"/>
    <w:uiPriority w:val="99"/>
    <w:semiHidden w:val="1"/>
    <w:unhideWhenUsed w:val="1"/>
    <w:rsid w:val="00F94A96"/>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F94A96"/>
    <w:rPr>
      <w:rFonts w:ascii="Segoe UI" w:cs="Segoe UI" w:hAnsi="Segoe UI"/>
      <w:sz w:val="18"/>
      <w:szCs w:val="18"/>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WorkSans-regular.ttf"/><Relationship Id="rId2" Type="http://schemas.openxmlformats.org/officeDocument/2006/relationships/font" Target="fonts/WorkSans-bold.ttf"/><Relationship Id="rId3" Type="http://schemas.openxmlformats.org/officeDocument/2006/relationships/font" Target="fonts/WorkSans-italic.ttf"/><Relationship Id="rId4" Type="http://schemas.openxmlformats.org/officeDocument/2006/relationships/font" Target="fonts/WorkSans-boldItalic.ttf"/><Relationship Id="rId5" Type="http://schemas.openxmlformats.org/officeDocument/2006/relationships/font" Target="fonts/WorkSansRegular-regular.ttf"/><Relationship Id="rId6" Type="http://schemas.openxmlformats.org/officeDocument/2006/relationships/font" Target="fonts/WorkSansRegular-bold.ttf"/><Relationship Id="rId7" Type="http://schemas.openxmlformats.org/officeDocument/2006/relationships/font" Target="fonts/WorkSansRegular-italic.ttf"/><Relationship Id="rId8" Type="http://schemas.openxmlformats.org/officeDocument/2006/relationships/font" Target="fonts/WorkSansRegular-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0+NT1Ecvx6uNGkylECz3ZvQCzrQ==">AMUW2mUfX7MdZM1+WfskpWcc4ymEEglsyM6W8YUmsupZZZrGGxmPLVAc8wFSwA/l+eXvApx+Dp6lpcCrraHOxuNlmgbl8cUytbdPHEo9HqTQfSeYM3F+Kr1NEo7SWPu1Or+AsohkngCnZPKZev6klpRUmxc0aqVT7mD13Ykq0tSjskW5MyMPv7/b68vG5//l/y5hhj8bFVg+AvOq8ahFHGOiB5XO6nCy0Q==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2020-11-18T15:23:00Z</dcterms:created>
  <dc:creator>Cate</dc:creator>
</cp:coreProperties>
</file>